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AF" w:rsidRDefault="00881FE2">
      <w:pPr>
        <w:pStyle w:val="Body"/>
        <w:spacing w:after="120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noProof/>
          <w:sz w:val="28"/>
          <w:szCs w:val="28"/>
        </w:rPr>
        <w:drawing>
          <wp:inline distT="0" distB="0" distL="0" distR="0">
            <wp:extent cx="3874019" cy="11438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019" cy="1143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175AF" w:rsidRDefault="006175AF">
      <w:pPr>
        <w:pStyle w:val="Body"/>
        <w:spacing w:after="120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:rsidR="006175AF" w:rsidRDefault="00881FE2">
      <w:pPr>
        <w:pStyle w:val="Body"/>
        <w:spacing w:after="120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Guatemala Long-Term Ministry Self-Reference Form</w:t>
      </w:r>
    </w:p>
    <w:p w:rsidR="006175AF" w:rsidRDefault="00881FE2">
      <w:pPr>
        <w:pStyle w:val="Body"/>
        <w:spacing w:after="120"/>
      </w:pPr>
      <w:r>
        <w:rPr>
          <w:rFonts w:ascii="Trebuchet MS"/>
          <w:lang w:val="de-DE"/>
        </w:rPr>
        <w:t>Name ___________________________________________________________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Please complete the following questions and </w:t>
      </w:r>
      <w:r w:rsidR="00813BD0">
        <w:rPr>
          <w:rFonts w:ascii="Trebuchet MS"/>
        </w:rPr>
        <w:t>survey</w:t>
      </w:r>
      <w:r>
        <w:rPr>
          <w:rFonts w:ascii="Trebuchet MS"/>
        </w:rPr>
        <w:t>.  Return this form with your application to Fr. John Hynes, Saint Catherine of Siena Church, 2503 Centerville Road, Wilmington, DE 19808.  For questions please contact Al Drush</w:t>
      </w:r>
      <w:r>
        <w:rPr>
          <w:rFonts w:ascii="Trebuchet MS"/>
        </w:rPr>
        <w:t xml:space="preserve">ler at </w:t>
      </w:r>
      <w:hyperlink r:id="rId8" w:history="1">
        <w:r>
          <w:rPr>
            <w:rStyle w:val="Hyperlink0"/>
            <w:rFonts w:ascii="Trebuchet MS"/>
          </w:rPr>
          <w:t>aldrushler@gmail.com</w:t>
        </w:r>
      </w:hyperlink>
      <w:r>
        <w:rPr>
          <w:rFonts w:ascii="Trebuchet MS"/>
        </w:rPr>
        <w:t xml:space="preserve"> or (302) 633-1977 or Father John Hynes at (302) 633-4915.  Please type or print in ink.</w:t>
      </w:r>
    </w:p>
    <w:p w:rsidR="006175AF" w:rsidRDefault="00881FE2">
      <w:pPr>
        <w:pStyle w:val="Body"/>
        <w:numPr>
          <w:ilvl w:val="0"/>
          <w:numId w:val="2"/>
        </w:numPr>
        <w:tabs>
          <w:tab w:val="num" w:pos="360"/>
        </w:tabs>
        <w:spacing w:after="120"/>
        <w:ind w:left="360" w:hanging="360"/>
      </w:pPr>
      <w:r>
        <w:rPr>
          <w:rFonts w:ascii="Trebuchet MS"/>
        </w:rPr>
        <w:t>What strengths and gifts could you bring to the Partners in Solidarity Program?</w:t>
      </w: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881FE2">
      <w:pPr>
        <w:pStyle w:val="Body"/>
        <w:numPr>
          <w:ilvl w:val="0"/>
          <w:numId w:val="2"/>
        </w:numPr>
        <w:tabs>
          <w:tab w:val="num" w:pos="360"/>
        </w:tabs>
        <w:spacing w:after="120"/>
        <w:ind w:left="360" w:hanging="360"/>
      </w:pPr>
      <w:r>
        <w:rPr>
          <w:rFonts w:ascii="Trebuchet MS"/>
        </w:rPr>
        <w:t>In what area</w:t>
      </w:r>
      <w:r>
        <w:rPr>
          <w:rFonts w:ascii="Trebuchet MS"/>
        </w:rPr>
        <w:t>s do you think you need to grow?</w:t>
      </w: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881FE2">
      <w:pPr>
        <w:pStyle w:val="Body"/>
        <w:numPr>
          <w:ilvl w:val="0"/>
          <w:numId w:val="2"/>
        </w:numPr>
        <w:tabs>
          <w:tab w:val="num" w:pos="360"/>
        </w:tabs>
        <w:spacing w:after="120"/>
        <w:ind w:left="360" w:hanging="360"/>
      </w:pPr>
      <w:r>
        <w:rPr>
          <w:rFonts w:ascii="Trebuchet MS"/>
        </w:rPr>
        <w:t>Evaluate your ability to work an</w:t>
      </w:r>
      <w:r w:rsidR="00813BD0">
        <w:rPr>
          <w:rFonts w:ascii="Trebuchet MS"/>
        </w:rPr>
        <w:t>d</w:t>
      </w:r>
      <w:r>
        <w:rPr>
          <w:rFonts w:ascii="Trebuchet MS"/>
        </w:rPr>
        <w:t xml:space="preserve"> live with others.</w:t>
      </w: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881FE2">
      <w:pPr>
        <w:pStyle w:val="Body"/>
        <w:numPr>
          <w:ilvl w:val="0"/>
          <w:numId w:val="2"/>
        </w:numPr>
        <w:tabs>
          <w:tab w:val="num" w:pos="360"/>
        </w:tabs>
        <w:spacing w:after="120"/>
        <w:ind w:left="360" w:hanging="360"/>
      </w:pPr>
      <w:r>
        <w:rPr>
          <w:rFonts w:ascii="Trebuchet MS"/>
        </w:rPr>
        <w:t>What characterizes your work style? (For example, energy, persistence, initiative, resourcefulness, self-reliance, organization, etc.)</w:t>
      </w: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881FE2">
      <w:pPr>
        <w:pStyle w:val="Body"/>
        <w:numPr>
          <w:ilvl w:val="0"/>
          <w:numId w:val="2"/>
        </w:numPr>
        <w:tabs>
          <w:tab w:val="num" w:pos="360"/>
        </w:tabs>
        <w:spacing w:after="120"/>
        <w:ind w:left="360" w:hanging="360"/>
      </w:pPr>
      <w:r>
        <w:rPr>
          <w:rFonts w:ascii="Trebuchet MS"/>
        </w:rPr>
        <w:t>For what type of work are y</w:t>
      </w:r>
      <w:r>
        <w:rPr>
          <w:rFonts w:ascii="Trebuchet MS"/>
        </w:rPr>
        <w:t>ou best suited?</w:t>
      </w: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6175AF">
      <w:pPr>
        <w:pStyle w:val="Body"/>
        <w:spacing w:after="120"/>
      </w:pPr>
    </w:p>
    <w:p w:rsidR="006175AF" w:rsidRDefault="00881FE2">
      <w:pPr>
        <w:pStyle w:val="Body"/>
        <w:numPr>
          <w:ilvl w:val="0"/>
          <w:numId w:val="2"/>
        </w:numPr>
        <w:tabs>
          <w:tab w:val="num" w:pos="360"/>
        </w:tabs>
        <w:spacing w:after="120"/>
        <w:ind w:left="360" w:hanging="360"/>
      </w:pPr>
      <w:r>
        <w:rPr>
          <w:rFonts w:ascii="Trebuchet MS"/>
        </w:rPr>
        <w:lastRenderedPageBreak/>
        <w:t>List three adjectives that best describe you.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>____________________</w:t>
      </w:r>
      <w:r>
        <w:rPr>
          <w:rFonts w:ascii="Trebuchet MS"/>
        </w:rPr>
        <w:tab/>
        <w:t>____________________</w:t>
      </w:r>
      <w:r>
        <w:rPr>
          <w:rFonts w:ascii="Trebuchet MS"/>
        </w:rPr>
        <w:tab/>
        <w:t>____________________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>Circle the number that best describes the applicant in the following areas (five being best).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>CHARACTERISTICS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>COMMENTS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Health, Stamina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proofErr w:type="spellStart"/>
      <w:r>
        <w:rPr>
          <w:rFonts w:ascii="Trebuchet MS"/>
        </w:rPr>
        <w:t>Presentability</w:t>
      </w:r>
      <w:proofErr w:type="spellEnd"/>
      <w:r>
        <w:rPr>
          <w:rFonts w:ascii="Trebuchet MS"/>
        </w:rPr>
        <w:t xml:space="preserve">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Self-confidence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Sense of Humor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Social Maturity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>Ability</w:t>
      </w:r>
      <w:r>
        <w:rPr>
          <w:rFonts w:ascii="Trebuchet MS"/>
        </w:rPr>
        <w:t xml:space="preserve"> to Get Along with Others </w:t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Emotional Stability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Common Sense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Dependability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Sensitivity to Others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</w:t>
      </w:r>
      <w:r>
        <w:rPr>
          <w:rFonts w:ascii="Trebuchet MS"/>
        </w:rPr>
        <w:t xml:space="preserve">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Tact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Ability to Make Decisions </w:t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Initiative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Creativity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Flexibility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>Acceptanc</w:t>
      </w:r>
      <w:r>
        <w:rPr>
          <w:rFonts w:ascii="Trebuchet MS"/>
        </w:rPr>
        <w:t xml:space="preserve">e of Criticism </w:t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Effective Use of Time </w:t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Ability to Express Feelings </w:t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Ability to Work with Others </w:t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Ability to Work Alone </w:t>
      </w:r>
      <w:r>
        <w:rPr>
          <w:rFonts w:ascii="Trebuchet MS"/>
        </w:rPr>
        <w:tab/>
      </w:r>
      <w:r>
        <w:rPr>
          <w:rFonts w:ascii="Trebuchet MS"/>
        </w:rPr>
        <w:tab/>
      </w:r>
      <w:bookmarkStart w:id="0" w:name="_GoBack"/>
      <w:bookmarkEnd w:id="0"/>
      <w:r>
        <w:rPr>
          <w:rFonts w:ascii="Trebuchet MS"/>
        </w:rPr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Leadership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Ability to Work </w:t>
      </w:r>
      <w:proofErr w:type="gramStart"/>
      <w:r>
        <w:rPr>
          <w:rFonts w:ascii="Trebuchet MS"/>
        </w:rPr>
        <w:t>Under</w:t>
      </w:r>
      <w:proofErr w:type="gramEnd"/>
      <w:r>
        <w:rPr>
          <w:rFonts w:ascii="Trebuchet MS"/>
        </w:rPr>
        <w:t xml:space="preserve"> Pressure </w:t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Ability to Adapt to New Situations </w:t>
      </w:r>
      <w:r>
        <w:rPr>
          <w:rFonts w:ascii="Trebuchet MS"/>
        </w:rPr>
        <w:tab/>
        <w:t xml:space="preserve">1     2     3     4     5 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Knowledge of Own Limits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 xml:space="preserve">1     2     3     4     5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Caring for Own Needs </w:t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>Seeking Integration of Faith</w:t>
      </w:r>
    </w:p>
    <w:p w:rsidR="006175AF" w:rsidRDefault="00881FE2">
      <w:pPr>
        <w:pStyle w:val="Body"/>
        <w:spacing w:after="120"/>
      </w:pPr>
      <w:proofErr w:type="gramStart"/>
      <w:r>
        <w:rPr>
          <w:rFonts w:ascii="Trebuchet MS"/>
        </w:rPr>
        <w:t>with</w:t>
      </w:r>
      <w:proofErr w:type="gramEnd"/>
      <w:r>
        <w:rPr>
          <w:rFonts w:ascii="Trebuchet MS"/>
        </w:rPr>
        <w:t xml:space="preserve"> Own Life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>Openness to Different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Expressions of Faith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1     2     3     4     5  </w:t>
      </w:r>
    </w:p>
    <w:p w:rsidR="006175AF" w:rsidRDefault="00881FE2">
      <w:pPr>
        <w:pStyle w:val="Body"/>
        <w:spacing w:after="120"/>
      </w:pPr>
      <w:r>
        <w:rPr>
          <w:rFonts w:ascii="Trebuchet MS"/>
        </w:rPr>
        <w:t>Please feel free to use</w:t>
      </w:r>
      <w:r>
        <w:rPr>
          <w:rFonts w:ascii="Trebuchet MS"/>
        </w:rPr>
        <w:t xml:space="preserve"> another piece of paper for additional comments.</w:t>
      </w:r>
    </w:p>
    <w:p w:rsidR="006175AF" w:rsidRDefault="006175AF">
      <w:pPr>
        <w:pStyle w:val="Body"/>
        <w:spacing w:after="120"/>
      </w:pPr>
    </w:p>
    <w:p w:rsidR="006175AF" w:rsidRDefault="00881FE2">
      <w:pPr>
        <w:pStyle w:val="Body"/>
        <w:spacing w:after="120"/>
      </w:pPr>
      <w:r>
        <w:rPr>
          <w:rFonts w:ascii="Trebuchet MS"/>
        </w:rPr>
        <w:t xml:space="preserve">___________________________________________________ </w:t>
      </w:r>
      <w:r>
        <w:rPr>
          <w:rFonts w:ascii="Trebuchet MS"/>
        </w:rPr>
        <w:tab/>
      </w:r>
      <w:r>
        <w:rPr>
          <w:rFonts w:ascii="Trebuchet MS"/>
        </w:rPr>
        <w:tab/>
        <w:t>__________________</w:t>
      </w:r>
    </w:p>
    <w:p w:rsidR="006175AF" w:rsidRDefault="00881FE2">
      <w:pPr>
        <w:pStyle w:val="Body"/>
        <w:spacing w:after="120"/>
        <w:ind w:left="1440" w:firstLine="720"/>
      </w:pPr>
      <w:r>
        <w:rPr>
          <w:rFonts w:ascii="Trebuchet MS"/>
        </w:rPr>
        <w:t>Signature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 Date</w:t>
      </w:r>
    </w:p>
    <w:sectPr w:rsidR="006175AF">
      <w:headerReference w:type="default" r:id="rId9"/>
      <w:footerReference w:type="default" r:id="rId10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1FE2">
      <w:r>
        <w:separator/>
      </w:r>
    </w:p>
  </w:endnote>
  <w:endnote w:type="continuationSeparator" w:id="0">
    <w:p w:rsidR="00000000" w:rsidRDefault="008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AF" w:rsidRDefault="006175A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1FE2">
      <w:r>
        <w:separator/>
      </w:r>
    </w:p>
  </w:footnote>
  <w:footnote w:type="continuationSeparator" w:id="0">
    <w:p w:rsidR="00000000" w:rsidRDefault="0088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AF" w:rsidRDefault="006175A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6862"/>
    <w:multiLevelType w:val="multilevel"/>
    <w:tmpl w:val="6BB452F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">
    <w:nsid w:val="61F36140"/>
    <w:multiLevelType w:val="multilevel"/>
    <w:tmpl w:val="5A7A5E3E"/>
    <w:styleLink w:val="Numbered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F"/>
    <w:rsid w:val="006175AF"/>
    <w:rsid w:val="00813BD0"/>
    <w:rsid w:val="00881FE2"/>
    <w:rsid w:val="00A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57D6E-8632-4D29-9DFE-5F58E8B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rushl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Drushler</dc:creator>
  <cp:lastModifiedBy>Alfred Drushler</cp:lastModifiedBy>
  <cp:revision>4</cp:revision>
  <cp:lastPrinted>2015-01-27T12:52:00Z</cp:lastPrinted>
  <dcterms:created xsi:type="dcterms:W3CDTF">2015-01-27T12:51:00Z</dcterms:created>
  <dcterms:modified xsi:type="dcterms:W3CDTF">2015-01-27T12:53:00Z</dcterms:modified>
</cp:coreProperties>
</file>